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47" w:rsidRDefault="002C4F47" w:rsidP="002C4F47">
      <w:pPr>
        <w:pStyle w:val="a3"/>
        <w:rPr>
          <w:b w:val="0"/>
          <w:szCs w:val="28"/>
        </w:rPr>
      </w:pPr>
      <w:r>
        <w:rPr>
          <w:b w:val="0"/>
          <w:szCs w:val="28"/>
        </w:rPr>
        <w:t>РОССИЙСКАЯ ФЕДЕРАЦИЯ</w:t>
      </w:r>
    </w:p>
    <w:p w:rsidR="002C4F47" w:rsidRDefault="002C4F47" w:rsidP="002C4F47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2C4F47" w:rsidRDefault="002C4F47" w:rsidP="002C4F4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«КАЧУГСКИЙ РАЙОН»</w:t>
      </w:r>
    </w:p>
    <w:p w:rsidR="002C4F47" w:rsidRDefault="002C4F47" w:rsidP="002C4F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МУНИЦИПАЛЬНОГО РАЙОНА</w:t>
      </w:r>
    </w:p>
    <w:p w:rsidR="002C4F47" w:rsidRDefault="002C4F47" w:rsidP="002C4F47">
      <w:pPr>
        <w:rPr>
          <w:b/>
          <w:sz w:val="28"/>
          <w:szCs w:val="28"/>
        </w:rPr>
      </w:pPr>
    </w:p>
    <w:p w:rsidR="002C4F47" w:rsidRDefault="002C4F47" w:rsidP="002C4F4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C4F47" w:rsidRDefault="002C4F47" w:rsidP="002C4F47">
      <w:pPr>
        <w:jc w:val="center"/>
        <w:rPr>
          <w:sz w:val="28"/>
          <w:szCs w:val="28"/>
        </w:rPr>
      </w:pPr>
    </w:p>
    <w:p w:rsidR="002C4F47" w:rsidRDefault="002C4F47" w:rsidP="002C4F4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ведомственную целевую программу</w:t>
      </w:r>
    </w:p>
    <w:p w:rsidR="006370BA" w:rsidRDefault="002C4F47" w:rsidP="002C4F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«Укрепление материально-технической базы учреждений культуры </w:t>
      </w:r>
    </w:p>
    <w:p w:rsidR="002C4F47" w:rsidRDefault="002C4F47" w:rsidP="002C4F4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2018-2020 годы»</w:t>
      </w:r>
    </w:p>
    <w:p w:rsidR="002C4F47" w:rsidRDefault="002C4F47" w:rsidP="002C4F47">
      <w:pPr>
        <w:rPr>
          <w:sz w:val="28"/>
          <w:szCs w:val="28"/>
        </w:rPr>
      </w:pPr>
    </w:p>
    <w:p w:rsidR="002C4F47" w:rsidRDefault="00047044" w:rsidP="002C4F47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9F557F">
        <w:rPr>
          <w:sz w:val="28"/>
          <w:szCs w:val="28"/>
        </w:rPr>
        <w:t xml:space="preserve">  сентября</w:t>
      </w:r>
      <w:r w:rsidR="002C4F47">
        <w:rPr>
          <w:sz w:val="28"/>
          <w:szCs w:val="28"/>
        </w:rPr>
        <w:t xml:space="preserve">  2019 г.                              </w:t>
      </w:r>
      <w:r w:rsidR="00A63A12">
        <w:rPr>
          <w:sz w:val="28"/>
          <w:szCs w:val="28"/>
        </w:rPr>
        <w:t xml:space="preserve">                              </w:t>
      </w:r>
      <w:r w:rsidR="002C4F47">
        <w:rPr>
          <w:sz w:val="28"/>
          <w:szCs w:val="28"/>
        </w:rPr>
        <w:t xml:space="preserve">   </w:t>
      </w:r>
      <w:r w:rsidR="002C4F47">
        <w:rPr>
          <w:sz w:val="28"/>
          <w:szCs w:val="28"/>
        </w:rPr>
        <w:tab/>
        <w:t>р.</w:t>
      </w:r>
      <w:r w:rsidR="00A63A12">
        <w:rPr>
          <w:sz w:val="28"/>
          <w:szCs w:val="28"/>
        </w:rPr>
        <w:t xml:space="preserve"> </w:t>
      </w:r>
      <w:r w:rsidR="002C4F47">
        <w:rPr>
          <w:sz w:val="28"/>
          <w:szCs w:val="28"/>
        </w:rPr>
        <w:t>п. Качуг</w:t>
      </w:r>
    </w:p>
    <w:p w:rsidR="002C4F47" w:rsidRDefault="002C4F47" w:rsidP="002C4F47">
      <w:pPr>
        <w:pStyle w:val="1"/>
        <w:rPr>
          <w:sz w:val="28"/>
          <w:szCs w:val="28"/>
        </w:rPr>
      </w:pPr>
    </w:p>
    <w:p w:rsidR="002C4F47" w:rsidRDefault="002C4F47" w:rsidP="00E0211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укрепления материально-технической базы учреждений культуры  Качугского района, подведомственных отделу ку</w:t>
      </w:r>
      <w:r w:rsidR="009F557F">
        <w:rPr>
          <w:sz w:val="28"/>
          <w:szCs w:val="28"/>
        </w:rPr>
        <w:t>льтуры МО «Качугский район»,</w:t>
      </w:r>
      <w:r>
        <w:rPr>
          <w:sz w:val="28"/>
          <w:szCs w:val="28"/>
        </w:rPr>
        <w:t xml:space="preserve"> создания  условий для творческой самореализации и равного доступа к культурным и информационным ресурсам различных групп населения, на основании Федерального закона от 06.10.2003</w:t>
      </w:r>
      <w:r w:rsidR="009F557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9F557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статьи 179.3 Бюджетного кодекса Российской Федерации, </w:t>
      </w:r>
      <w:r w:rsidR="009F557F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разработки, реализации и оценки эффективности</w:t>
      </w:r>
      <w:proofErr w:type="gramEnd"/>
      <w:r>
        <w:rPr>
          <w:sz w:val="28"/>
          <w:szCs w:val="28"/>
        </w:rPr>
        <w:t xml:space="preserve"> ведомственных целевых программ муниципального образования «Качугский район», утвержденного постановлением администрации муниципального района  16</w:t>
      </w:r>
      <w:r w:rsidR="00831E0E">
        <w:rPr>
          <w:sz w:val="28"/>
          <w:szCs w:val="28"/>
        </w:rPr>
        <w:t>.08.</w:t>
      </w:r>
      <w:r>
        <w:rPr>
          <w:sz w:val="28"/>
          <w:szCs w:val="28"/>
        </w:rPr>
        <w:t>2019 г</w:t>
      </w:r>
      <w:r w:rsidR="00831E0E">
        <w:rPr>
          <w:sz w:val="28"/>
          <w:szCs w:val="28"/>
        </w:rPr>
        <w:t>.</w:t>
      </w:r>
      <w:r>
        <w:rPr>
          <w:sz w:val="28"/>
          <w:szCs w:val="28"/>
        </w:rPr>
        <w:t xml:space="preserve"> № 124, руководствуясь ст. ст. 33, 39, 48 Устава муниципального образования «Качугский район», администрация муниципального района</w:t>
      </w:r>
    </w:p>
    <w:p w:rsidR="00E02110" w:rsidRDefault="00E02110" w:rsidP="00E02110">
      <w:pPr>
        <w:ind w:firstLine="709"/>
        <w:jc w:val="both"/>
        <w:rPr>
          <w:sz w:val="28"/>
          <w:szCs w:val="28"/>
        </w:rPr>
      </w:pPr>
    </w:p>
    <w:p w:rsidR="002C4F47" w:rsidRDefault="002C4F47" w:rsidP="00E02110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02110" w:rsidRDefault="00E02110" w:rsidP="00E02110">
      <w:pPr>
        <w:jc w:val="both"/>
        <w:rPr>
          <w:sz w:val="28"/>
          <w:szCs w:val="28"/>
        </w:rPr>
      </w:pPr>
    </w:p>
    <w:p w:rsidR="002C4F47" w:rsidRDefault="002C4F47" w:rsidP="00E021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ведомственную целевую программу «Укрепление материально-технической базы учреждений культуры на 2018-2020 годы»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 утвержденную постановлением администрации муниципального района от 12.10.2017 г. № 148: </w:t>
      </w:r>
    </w:p>
    <w:p w:rsidR="002C4F47" w:rsidRDefault="002C4F47" w:rsidP="002C4F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Строку «Объемы и источники финансирования» раздела 1 «Паспорт программы» изложить в следующей редакции:</w:t>
      </w:r>
    </w:p>
    <w:p w:rsidR="002C4F47" w:rsidRDefault="002C4F47" w:rsidP="002C4F47">
      <w:pPr>
        <w:ind w:firstLine="708"/>
        <w:jc w:val="both"/>
        <w:rPr>
          <w:sz w:val="28"/>
          <w:szCs w:val="2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96"/>
        <w:gridCol w:w="7064"/>
      </w:tblGrid>
      <w:tr w:rsidR="002C4F47" w:rsidTr="002C4F47">
        <w:trPr>
          <w:cantSplit/>
          <w:trHeight w:val="48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F47" w:rsidRDefault="002C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Объёмы и источники финансирования</w:t>
            </w:r>
          </w:p>
          <w:p w:rsidR="002C4F47" w:rsidRDefault="002C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F47" w:rsidRDefault="002C4F47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Финансирование Программы осуществляется за счет средств регионального, муниципального бюджета и иных источников, предусмотренных законодательством.</w:t>
            </w:r>
          </w:p>
          <w:p w:rsidR="002C4F47" w:rsidRDefault="002C4F47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2018 год–</w:t>
            </w:r>
            <w:r>
              <w:rPr>
                <w:sz w:val="28"/>
                <w:szCs w:val="28"/>
              </w:rPr>
              <w:t>1297,2</w:t>
            </w:r>
            <w:r w:rsidR="00AB04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</w:rPr>
              <w:t>тыс. рублей</w:t>
            </w:r>
            <w:r w:rsidR="00C21795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2C4F47" w:rsidRPr="009521BF" w:rsidRDefault="002C4F47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 w:rsidRPr="009521BF">
              <w:rPr>
                <w:color w:val="000000"/>
                <w:spacing w:val="2"/>
                <w:sz w:val="28"/>
                <w:szCs w:val="28"/>
              </w:rPr>
              <w:t>2019 год-</w:t>
            </w:r>
            <w:r w:rsidR="009521BF" w:rsidRPr="009521BF">
              <w:rPr>
                <w:sz w:val="28"/>
                <w:szCs w:val="28"/>
              </w:rPr>
              <w:t xml:space="preserve"> </w:t>
            </w:r>
            <w:r w:rsidR="00AB0427">
              <w:rPr>
                <w:sz w:val="28"/>
                <w:szCs w:val="28"/>
              </w:rPr>
              <w:t xml:space="preserve">881,2 </w:t>
            </w:r>
            <w:r w:rsidRPr="009521BF">
              <w:rPr>
                <w:sz w:val="28"/>
                <w:szCs w:val="28"/>
              </w:rPr>
              <w:t xml:space="preserve"> 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>тыс. рублей</w:t>
            </w:r>
            <w:r w:rsidR="00C21795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2C4F47" w:rsidRPr="009521BF" w:rsidRDefault="002C4F47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2020 год- </w:t>
            </w:r>
            <w:r w:rsidR="009521BF" w:rsidRPr="009521BF">
              <w:rPr>
                <w:sz w:val="28"/>
                <w:szCs w:val="28"/>
              </w:rPr>
              <w:t>2780</w:t>
            </w:r>
            <w:r w:rsidRPr="009521BF">
              <w:rPr>
                <w:sz w:val="28"/>
                <w:szCs w:val="28"/>
              </w:rPr>
              <w:t>,0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="00AB0427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>тыс. рублей</w:t>
            </w:r>
            <w:r w:rsidR="00C21795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2C4F47" w:rsidRDefault="002C4F47" w:rsidP="00AB0427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Итого: </w:t>
            </w:r>
            <w:r w:rsidR="00AB0427">
              <w:rPr>
                <w:color w:val="000000"/>
                <w:spacing w:val="2"/>
                <w:sz w:val="28"/>
                <w:szCs w:val="28"/>
              </w:rPr>
              <w:t>4958,4</w:t>
            </w:r>
            <w:r w:rsidR="009521BF" w:rsidRPr="009521B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 тыс. рублей</w:t>
            </w:r>
            <w:r w:rsidR="00C21795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</w:tr>
    </w:tbl>
    <w:p w:rsidR="002C4F47" w:rsidRDefault="002C4F47" w:rsidP="002C4F47">
      <w:pPr>
        <w:ind w:firstLine="708"/>
        <w:jc w:val="both"/>
        <w:rPr>
          <w:sz w:val="28"/>
          <w:szCs w:val="28"/>
        </w:rPr>
      </w:pPr>
    </w:p>
    <w:p w:rsidR="002C4F47" w:rsidRDefault="002C4F47" w:rsidP="002C4F47">
      <w:pPr>
        <w:ind w:firstLine="708"/>
        <w:jc w:val="both"/>
        <w:rPr>
          <w:sz w:val="28"/>
          <w:szCs w:val="28"/>
        </w:rPr>
      </w:pPr>
    </w:p>
    <w:p w:rsidR="002C4F47" w:rsidRDefault="002C4F47" w:rsidP="002C4F47">
      <w:pPr>
        <w:ind w:firstLine="708"/>
        <w:jc w:val="both"/>
        <w:rPr>
          <w:sz w:val="28"/>
          <w:szCs w:val="28"/>
        </w:rPr>
      </w:pPr>
    </w:p>
    <w:p w:rsidR="002C4F47" w:rsidRDefault="002C4F47" w:rsidP="00E02110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1.2.  Раздел 4 «Перечень мероприятий» изложить в новой редакции согласно Приложению  к настоящему  постановлению.</w:t>
      </w:r>
    </w:p>
    <w:p w:rsidR="002C4F47" w:rsidRDefault="002C4F47" w:rsidP="002C4F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2C4F47" w:rsidRDefault="002C4F47" w:rsidP="002C4F47">
      <w:pPr>
        <w:ind w:firstLine="708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мэра муниципального района С.Ю. </w:t>
      </w:r>
      <w:proofErr w:type="spellStart"/>
      <w:r>
        <w:rPr>
          <w:sz w:val="28"/>
          <w:szCs w:val="28"/>
        </w:rPr>
        <w:t>Ярину</w:t>
      </w:r>
      <w:proofErr w:type="spellEnd"/>
      <w:r>
        <w:rPr>
          <w:sz w:val="28"/>
          <w:szCs w:val="28"/>
        </w:rPr>
        <w:t>.</w:t>
      </w: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Т.С. Кириллова</w:t>
      </w: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jc w:val="both"/>
        <w:rPr>
          <w:sz w:val="28"/>
          <w:szCs w:val="28"/>
        </w:rPr>
      </w:pPr>
    </w:p>
    <w:p w:rsidR="002C4F47" w:rsidRDefault="002C4F47" w:rsidP="002C4F47">
      <w:pPr>
        <w:tabs>
          <w:tab w:val="left" w:pos="709"/>
        </w:tabs>
        <w:ind w:right="-341"/>
        <w:jc w:val="both"/>
        <w:rPr>
          <w:sz w:val="28"/>
          <w:szCs w:val="28"/>
        </w:rPr>
      </w:pPr>
    </w:p>
    <w:p w:rsidR="002C4F47" w:rsidRDefault="002C4F47" w:rsidP="002C4F47">
      <w:pPr>
        <w:tabs>
          <w:tab w:val="left" w:pos="709"/>
        </w:tabs>
        <w:ind w:right="-34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№ </w:t>
      </w:r>
      <w:r w:rsidR="00047044">
        <w:rPr>
          <w:sz w:val="28"/>
          <w:szCs w:val="28"/>
        </w:rPr>
        <w:t>141</w:t>
      </w:r>
    </w:p>
    <w:p w:rsidR="002C4F47" w:rsidRDefault="002C4F47" w:rsidP="002C4F47">
      <w:pPr>
        <w:tabs>
          <w:tab w:val="left" w:pos="709"/>
        </w:tabs>
        <w:ind w:right="-341"/>
        <w:jc w:val="both"/>
        <w:rPr>
          <w:caps/>
          <w:sz w:val="28"/>
          <w:szCs w:val="28"/>
        </w:rPr>
      </w:pPr>
    </w:p>
    <w:p w:rsidR="006651F2" w:rsidRDefault="006651F2" w:rsidP="002C4F47">
      <w:pPr>
        <w:tabs>
          <w:tab w:val="left" w:pos="709"/>
        </w:tabs>
        <w:ind w:right="-341"/>
        <w:jc w:val="both"/>
        <w:rPr>
          <w:caps/>
          <w:sz w:val="28"/>
          <w:szCs w:val="28"/>
        </w:rPr>
        <w:sectPr w:rsidR="006651F2" w:rsidSect="006651F2">
          <w:pgSz w:w="11906" w:h="16838"/>
          <w:pgMar w:top="1134" w:right="566" w:bottom="1134" w:left="1560" w:header="709" w:footer="709" w:gutter="0"/>
          <w:cols w:space="720"/>
        </w:sectPr>
      </w:pPr>
      <w:bookmarkStart w:id="0" w:name="_GoBack"/>
      <w:bookmarkEnd w:id="0"/>
    </w:p>
    <w:p w:rsidR="00D120DF" w:rsidRDefault="00D120DF" w:rsidP="002C4F47">
      <w:pPr>
        <w:tabs>
          <w:tab w:val="left" w:pos="709"/>
        </w:tabs>
        <w:ind w:right="-341"/>
        <w:jc w:val="both"/>
        <w:rPr>
          <w:caps/>
          <w:sz w:val="28"/>
          <w:szCs w:val="28"/>
        </w:rPr>
      </w:pPr>
    </w:p>
    <w:p w:rsidR="00047044" w:rsidRDefault="00047044" w:rsidP="002C4F47">
      <w:pPr>
        <w:jc w:val="right"/>
        <w:rPr>
          <w:caps/>
          <w:sz w:val="28"/>
          <w:szCs w:val="28"/>
        </w:rPr>
      </w:pPr>
    </w:p>
    <w:p w:rsidR="002C4F47" w:rsidRDefault="002C4F47" w:rsidP="002C4F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 </w:t>
      </w:r>
    </w:p>
    <w:p w:rsidR="002C4F47" w:rsidRDefault="002C4F47" w:rsidP="002C4F47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2C4F47" w:rsidRDefault="002C4F47" w:rsidP="002C4F47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</w:t>
      </w:r>
    </w:p>
    <w:p w:rsidR="002C4F47" w:rsidRDefault="002C4F47" w:rsidP="002C4F47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«</w:t>
      </w:r>
      <w:r w:rsidR="006651F2">
        <w:rPr>
          <w:sz w:val="24"/>
          <w:szCs w:val="24"/>
        </w:rPr>
        <w:t>30</w:t>
      </w:r>
      <w:r>
        <w:rPr>
          <w:sz w:val="24"/>
          <w:szCs w:val="24"/>
        </w:rPr>
        <w:t xml:space="preserve">» </w:t>
      </w:r>
      <w:r w:rsidR="006651F2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</w:t>
      </w:r>
      <w:r w:rsidR="006651F2">
        <w:rPr>
          <w:sz w:val="24"/>
          <w:szCs w:val="24"/>
        </w:rPr>
        <w:t>19</w:t>
      </w:r>
      <w:r>
        <w:rPr>
          <w:sz w:val="24"/>
          <w:szCs w:val="24"/>
        </w:rPr>
        <w:t xml:space="preserve"> № </w:t>
      </w:r>
      <w:r w:rsidR="006651F2">
        <w:rPr>
          <w:sz w:val="24"/>
          <w:szCs w:val="24"/>
        </w:rPr>
        <w:t>141</w:t>
      </w:r>
    </w:p>
    <w:p w:rsidR="002C4F47" w:rsidRDefault="002C4F47" w:rsidP="002C4F47">
      <w:pPr>
        <w:jc w:val="right"/>
        <w:rPr>
          <w:b/>
          <w:sz w:val="24"/>
          <w:szCs w:val="24"/>
        </w:rPr>
      </w:pPr>
    </w:p>
    <w:p w:rsidR="002C4F47" w:rsidRDefault="002C4F47" w:rsidP="002C4F47">
      <w:pPr>
        <w:pStyle w:val="a5"/>
        <w:ind w:left="1080"/>
        <w:jc w:val="right"/>
        <w:rPr>
          <w:rFonts w:ascii="Times New Roman" w:hAnsi="Times New Roman"/>
          <w:sz w:val="24"/>
          <w:szCs w:val="24"/>
        </w:rPr>
      </w:pPr>
    </w:p>
    <w:p w:rsidR="002C4F47" w:rsidRDefault="002C4F47" w:rsidP="002C4F47">
      <w:pPr>
        <w:pStyle w:val="a5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ПЕРЕЧЕНЬ 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2"/>
        <w:gridCol w:w="4026"/>
        <w:gridCol w:w="2093"/>
        <w:gridCol w:w="1776"/>
        <w:gridCol w:w="1982"/>
        <w:gridCol w:w="1388"/>
        <w:gridCol w:w="1526"/>
        <w:gridCol w:w="1193"/>
      </w:tblGrid>
      <w:tr w:rsidR="002C4F47" w:rsidTr="002C4F47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п\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по годам, тыс. рублей</w:t>
            </w:r>
          </w:p>
        </w:tc>
      </w:tr>
      <w:tr w:rsidR="002C4F47" w:rsidTr="002C4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F47" w:rsidRDefault="002C4F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F47" w:rsidRDefault="002C4F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F47" w:rsidRDefault="002C4F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F47" w:rsidRDefault="002C4F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F47" w:rsidRDefault="002C4F47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2C4F47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принтера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C4F47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пожарн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охранной сигнализации в гараже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C4F47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 костюмов для ансамблей:</w:t>
            </w:r>
          </w:p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-«Бедовые ребята»</w:t>
            </w:r>
          </w:p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-«Каприз» (приобретение обуви, пошив народных, военных и эстрадных костюмов)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C4F47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 костюмов вокальному ансамблю «Сударушки»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47" w:rsidRDefault="002C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Pr="008B22D8" w:rsidRDefault="004219B4" w:rsidP="004219B4">
            <w:pPr>
              <w:rPr>
                <w:sz w:val="24"/>
                <w:szCs w:val="24"/>
              </w:rPr>
            </w:pPr>
            <w:r w:rsidRPr="008B22D8">
              <w:rPr>
                <w:sz w:val="24"/>
                <w:szCs w:val="24"/>
              </w:rPr>
              <w:t>Ремонт стропил и замена кровли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1309A6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157,3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компьютерных столов 3шт.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 (от приносящей доход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для гардероба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357829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357829" w:rsidRDefault="004219B4">
            <w:pPr>
              <w:rPr>
                <w:sz w:val="24"/>
                <w:szCs w:val="24"/>
              </w:rPr>
            </w:pPr>
            <w:r w:rsidRPr="00357829">
              <w:rPr>
                <w:sz w:val="24"/>
                <w:szCs w:val="24"/>
              </w:rPr>
              <w:t>160,0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Переоборудование пандуса с поручнями и покрытием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357829" w:rsidRDefault="004219B4">
            <w:pPr>
              <w:rPr>
                <w:sz w:val="24"/>
                <w:szCs w:val="24"/>
              </w:rPr>
            </w:pPr>
            <w:r w:rsidRPr="00357829">
              <w:rPr>
                <w:sz w:val="24"/>
                <w:szCs w:val="24"/>
              </w:rPr>
              <w:t>150,0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крыши гаража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Pr="00357829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Pr="00357829">
              <w:rPr>
                <w:sz w:val="24"/>
                <w:szCs w:val="24"/>
              </w:rPr>
              <w:t>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уличных сборно-разборных кресел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 w:rsidP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Pr="00357829" w:rsidRDefault="004219B4" w:rsidP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Pr="00357829">
              <w:rPr>
                <w:sz w:val="24"/>
                <w:szCs w:val="24"/>
              </w:rPr>
              <w:t>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облицовка заднего фасада и боковых частей здания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979,0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охранно-пожарной  сигнализации в Выставочном зале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обследования здания Выставочного зала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проектно-сметной документации (Выставочного зала)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фотоаппарата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железных дверей, по предписанию ОВО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  <w:p w:rsidR="004219B4" w:rsidRDefault="004219B4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бинокля для экскурсий на «</w:t>
            </w:r>
            <w:proofErr w:type="gramStart"/>
            <w:r>
              <w:rPr>
                <w:sz w:val="24"/>
                <w:szCs w:val="24"/>
              </w:rPr>
              <w:t>Шишкинские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писаницы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наружного и внутреннего видеонаблюдения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проектно-сметной документации (детская библиотека)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экспертизы ПСД Выставочного зала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219B4">
              <w:rPr>
                <w:sz w:val="24"/>
                <w:szCs w:val="24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6A26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железных дверей запасного выхода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6A26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для </w:t>
            </w:r>
            <w:proofErr w:type="gramStart"/>
            <w:r>
              <w:rPr>
                <w:sz w:val="24"/>
                <w:szCs w:val="24"/>
              </w:rPr>
              <w:t>слабослышащих</w:t>
            </w:r>
            <w:proofErr w:type="gramEnd"/>
            <w:r>
              <w:rPr>
                <w:sz w:val="24"/>
                <w:szCs w:val="24"/>
              </w:rPr>
              <w:t xml:space="preserve"> (ОВЗ)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26" w:rsidRDefault="005B6A26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стульев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sz w:val="24"/>
                <w:szCs w:val="24"/>
              </w:rPr>
              <w:t>вебкамеры</w:t>
            </w:r>
            <w:proofErr w:type="spellEnd"/>
            <w:r>
              <w:rPr>
                <w:sz w:val="24"/>
                <w:szCs w:val="24"/>
              </w:rPr>
              <w:t xml:space="preserve"> для создания базы данных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130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комплекта звуковой аппаратуры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подсобного помещения под хранение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5B6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4219B4">
              <w:rPr>
                <w:sz w:val="24"/>
                <w:szCs w:val="24"/>
              </w:rPr>
              <w:t>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стеллажей для книг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DE19A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Pr="00DE19A4" w:rsidRDefault="00DE19A4">
            <w:pPr>
              <w:rPr>
                <w:sz w:val="24"/>
                <w:szCs w:val="24"/>
              </w:rPr>
            </w:pPr>
            <w:r w:rsidRPr="00DE19A4">
              <w:rPr>
                <w:sz w:val="24"/>
                <w:szCs w:val="24"/>
              </w:rPr>
              <w:t>Приобретение игровых столов</w:t>
            </w:r>
            <w:r>
              <w:rPr>
                <w:sz w:val="24"/>
                <w:szCs w:val="24"/>
              </w:rPr>
              <w:t xml:space="preserve"> </w:t>
            </w:r>
            <w:r w:rsidRPr="00DE19A4">
              <w:rPr>
                <w:sz w:val="24"/>
                <w:szCs w:val="24"/>
              </w:rPr>
              <w:t>(8-13 настольных игр)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DE19A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Pr="00DE19A4" w:rsidRDefault="00DE19A4">
            <w:pPr>
              <w:rPr>
                <w:sz w:val="24"/>
                <w:szCs w:val="24"/>
              </w:rPr>
            </w:pPr>
            <w:r w:rsidRPr="00DE19A4">
              <w:rPr>
                <w:sz w:val="24"/>
                <w:szCs w:val="24"/>
              </w:rPr>
              <w:t>Приобретение реквизита для  игровой детской летней площадки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4" w:rsidRDefault="00DE19A4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Оснащение </w:t>
            </w:r>
            <w:proofErr w:type="spellStart"/>
            <w:r>
              <w:rPr>
                <w:sz w:val="24"/>
                <w:szCs w:val="24"/>
              </w:rPr>
              <w:t>безбарьерной</w:t>
            </w:r>
            <w:proofErr w:type="spellEnd"/>
            <w:r>
              <w:rPr>
                <w:sz w:val="24"/>
                <w:szCs w:val="24"/>
              </w:rPr>
              <w:t xml:space="preserve"> среды, для детей с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пожарн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охранной сигнализации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гончарного круга для скульптуры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кулера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 (от приносящей доход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тепловой завесы для входных дверей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 (от приносящей доход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 оплата  кадастровых работ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Приобретение тактильной вывески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F94ABC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4,0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Установка кнопки вызова для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 xml:space="preserve">Отдел культуры, </w:t>
            </w:r>
            <w:r w:rsidRPr="00F94ABC">
              <w:rPr>
                <w:sz w:val="24"/>
                <w:szCs w:val="24"/>
              </w:rPr>
              <w:lastRenderedPageBreak/>
              <w:t>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lastRenderedPageBreak/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 w:rsidP="00AB0427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 xml:space="preserve">Местный </w:t>
            </w:r>
            <w:r w:rsidRPr="00F94ABC">
              <w:rPr>
                <w:sz w:val="24"/>
                <w:szCs w:val="24"/>
              </w:rPr>
              <w:lastRenderedPageBreak/>
              <w:t xml:space="preserve">бюджет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F94ABC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</w:tr>
      <w:tr w:rsidR="004219B4" w:rsidTr="002C4F47">
        <w:trPr>
          <w:trHeight w:val="136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Приобретение спец. знаков для детей с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 w:rsidP="00AB0427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F94ABC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Pr="00F94ABC" w:rsidRDefault="004219B4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специальной мебели для занятий детей с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</w:tr>
      <w:tr w:rsidR="00F94ABC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Облагораживание территории (крыльцо, пандус, ограждение)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</w:t>
            </w:r>
            <w:r w:rsidR="00F94ABC">
              <w:rPr>
                <w:sz w:val="24"/>
                <w:szCs w:val="24"/>
              </w:rPr>
              <w:t>музыкальных инструментов (баян, аккордеон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63511" w:rsidP="00463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</w:t>
            </w:r>
            <w:r w:rsidR="004219B4">
              <w:rPr>
                <w:sz w:val="24"/>
                <w:szCs w:val="24"/>
              </w:rPr>
              <w:t>,2020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63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</w:tr>
      <w:tr w:rsidR="00AB0427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мультимедийного проектора с экраном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 w:rsidP="0012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 w:rsidP="00AB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 w:rsidP="0012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 w:rsidP="0012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 w:rsidP="0012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7" w:rsidRDefault="00AB0427" w:rsidP="00126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3511" w:rsidTr="004635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компьютера в сборе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11" w:rsidRDefault="0046351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</w:tr>
      <w:tr w:rsidR="006A5F51" w:rsidTr="004635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 ксерокса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</w:t>
            </w:r>
          </w:p>
        </w:tc>
      </w:tr>
      <w:tr w:rsidR="00F94ABC" w:rsidTr="004635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архивного шкафа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697595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697595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697595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697595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697595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C" w:rsidRDefault="00F94ABC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компьютера в комплекте</w:t>
            </w:r>
            <w:r w:rsidR="00F94ABC">
              <w:rPr>
                <w:sz w:val="24"/>
                <w:szCs w:val="24"/>
              </w:rPr>
              <w:t xml:space="preserve"> 2 ед.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  <w:p w:rsidR="00463511" w:rsidRDefault="00463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ЦФ и  ТС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697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F94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F94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6A5F51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Сейф мебельный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ЦФ и  ТС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 w:rsidP="00F92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1" w:rsidRDefault="006A5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1297,2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AB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C33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2780,0</w:t>
            </w:r>
          </w:p>
        </w:tc>
      </w:tr>
      <w:tr w:rsidR="004219B4" w:rsidTr="002C4F4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42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3 года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4" w:rsidRDefault="004219B4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B4" w:rsidRDefault="00AB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4958,4</w:t>
            </w:r>
          </w:p>
        </w:tc>
      </w:tr>
    </w:tbl>
    <w:p w:rsidR="002C4F47" w:rsidRDefault="002C4F47" w:rsidP="002C4F47">
      <w:pPr>
        <w:rPr>
          <w:b/>
          <w:sz w:val="28"/>
          <w:szCs w:val="28"/>
        </w:rPr>
        <w:sectPr w:rsidR="002C4F4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F6FB2" w:rsidRDefault="001F6FB2"/>
    <w:sectPr w:rsidR="001F6FB2" w:rsidSect="009B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F1B"/>
    <w:rsid w:val="00037B46"/>
    <w:rsid w:val="00047044"/>
    <w:rsid w:val="001309A6"/>
    <w:rsid w:val="001F6FB2"/>
    <w:rsid w:val="002071EF"/>
    <w:rsid w:val="00224F1B"/>
    <w:rsid w:val="002C4F47"/>
    <w:rsid w:val="00357829"/>
    <w:rsid w:val="003913E3"/>
    <w:rsid w:val="004219B4"/>
    <w:rsid w:val="00463511"/>
    <w:rsid w:val="00500188"/>
    <w:rsid w:val="005B6A26"/>
    <w:rsid w:val="0063136A"/>
    <w:rsid w:val="006370BA"/>
    <w:rsid w:val="006651F2"/>
    <w:rsid w:val="00697595"/>
    <w:rsid w:val="006A5F51"/>
    <w:rsid w:val="00831E0E"/>
    <w:rsid w:val="009521BF"/>
    <w:rsid w:val="00961F2E"/>
    <w:rsid w:val="009B162B"/>
    <w:rsid w:val="009D1395"/>
    <w:rsid w:val="009F557F"/>
    <w:rsid w:val="00A63A12"/>
    <w:rsid w:val="00AB0427"/>
    <w:rsid w:val="00B24D3C"/>
    <w:rsid w:val="00C21795"/>
    <w:rsid w:val="00C33746"/>
    <w:rsid w:val="00C367AC"/>
    <w:rsid w:val="00D120DF"/>
    <w:rsid w:val="00DE19A4"/>
    <w:rsid w:val="00E02110"/>
    <w:rsid w:val="00F9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4F47"/>
    <w:pPr>
      <w:keepNext/>
      <w:tabs>
        <w:tab w:val="left" w:pos="4395"/>
        <w:tab w:val="left" w:pos="8306"/>
      </w:tabs>
      <w:ind w:right="84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4F4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2C4F47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2C4F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2C4F4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2C4F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1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1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4F47"/>
    <w:pPr>
      <w:keepNext/>
      <w:tabs>
        <w:tab w:val="left" w:pos="4395"/>
        <w:tab w:val="left" w:pos="8306"/>
      </w:tabs>
      <w:ind w:right="84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4F4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2C4F47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2C4F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2C4F4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2C4F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1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1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FF607-7320-45EE-B3A1-EAB71D07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RePack by SPecialiST</cp:lastModifiedBy>
  <cp:revision>4</cp:revision>
  <cp:lastPrinted>2019-09-24T01:20:00Z</cp:lastPrinted>
  <dcterms:created xsi:type="dcterms:W3CDTF">2019-10-25T05:20:00Z</dcterms:created>
  <dcterms:modified xsi:type="dcterms:W3CDTF">2020-01-07T08:24:00Z</dcterms:modified>
</cp:coreProperties>
</file>